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8A" w:rsidRDefault="007D308A" w:rsidP="007D30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РЕКОМЕНДАЦИЯ ДЛЯ УЧИТЕЛЕЙ</w:t>
      </w:r>
    </w:p>
    <w:p w:rsidR="007D308A" w:rsidRDefault="007D308A" w:rsidP="00E7206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помнить, что ребенку до 7 лет в принципе тяжело неподвижно сидеть и заниматься монотонным делом более 10–15 минут — ему необходима физическая активность, количество которой снижается на 60–40% при поступлении в школу.</w:t>
      </w:r>
      <w:r>
        <w:rPr>
          <w:rFonts w:ascii="Times New Roman" w:hAnsi="Times New Roman" w:cs="Times New Roman"/>
          <w:sz w:val="32"/>
          <w:szCs w:val="32"/>
        </w:rPr>
        <w:br/>
        <w:t>30-минутный урок шестилеток должен состоять из разнообразных типов деятельности (например, работа в прописи, потом обсуждение, чтение вслух и т.д.) и прерываться физкультминуткой.</w:t>
      </w:r>
      <w:r>
        <w:rPr>
          <w:rFonts w:ascii="Times New Roman" w:hAnsi="Times New Roman" w:cs="Times New Roman"/>
          <w:sz w:val="32"/>
          <w:szCs w:val="32"/>
        </w:rPr>
        <w:br/>
        <w:t>Легко отвлекающихся детей, склонных витать в облаках, лучше сажать поближе к доске, время от времени обращаться к ним с вопросом. Если ребенок не может сразу включиться в работу, то, давая учащимся задание, следует специально обращаться к этому ученику (например: «Все читают упражнение, и Коля тоже»).</w:t>
      </w:r>
      <w:r>
        <w:rPr>
          <w:rFonts w:ascii="Times New Roman" w:hAnsi="Times New Roman" w:cs="Times New Roman"/>
          <w:sz w:val="32"/>
          <w:szCs w:val="32"/>
        </w:rPr>
        <w:br/>
        <w:t>Подбадривания и поощрения даже минимальных достижений позволяют повысить заинтересованность учащегося в успешном выполнении задания, а следовательно, улучшить качество его внимания.</w:t>
      </w:r>
      <w:r>
        <w:rPr>
          <w:rFonts w:ascii="Times New Roman" w:hAnsi="Times New Roman" w:cs="Times New Roman"/>
          <w:sz w:val="32"/>
          <w:szCs w:val="32"/>
        </w:rPr>
        <w:br/>
        <w:t>Нарушения внимания могут быть связаны с особенностями развития ребенка (имеются в виду различные органические нарушения). В таком случае ребенок физически не способен долго пребывать в состоянии сосредоточенности — его мозг просто «отключается» на время, не в силах справиться с напряжением. Такие дети часто жалуются на головные боли, им требуется щадящий режим, свежий воздух и спокойная обстановка. В этом случае необходимо рекомендовать консультацию психолога или нейропсихолога.</w:t>
      </w:r>
    </w:p>
    <w:p w:rsidR="007D308A" w:rsidRDefault="007D308A" w:rsidP="007D30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08A" w:rsidRDefault="007D308A" w:rsidP="007D30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08A" w:rsidRDefault="007D308A" w:rsidP="007D30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08A" w:rsidRDefault="007D308A" w:rsidP="007D30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08A" w:rsidRDefault="007D308A" w:rsidP="007D30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08A" w:rsidRDefault="007D308A" w:rsidP="007D30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08A" w:rsidRDefault="007D308A" w:rsidP="007D30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08A" w:rsidRPr="007D308A" w:rsidRDefault="007D308A" w:rsidP="007D30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8A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РЕКОМЕНДАЦИЯ ДЛЯ РОДИТЕЛЕЙ</w:t>
      </w:r>
    </w:p>
    <w:p w:rsidR="00E72069" w:rsidRDefault="007D308A" w:rsidP="00E7206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Ребенок, привыкший, что каждое его действие контролируют взрослые, никогда не научится самостоятельно работать. Поэтому приучать ребенка к самостоятельности нужно с раннего возраста. Пусть он помогает вам по хозяйству — постепенно у него появится домашняя обязанность, за которую отвечает только он (поливать цветы, накрывать на стол, выносить мусор, ходить за хлебом — выберите то, что наиболее соответствует вашему укладу жизни). </w:t>
      </w:r>
      <w:r w:rsidR="00E72069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D308A" w:rsidRDefault="007D308A" w:rsidP="00E7206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должен учиться сам себя обслуживать: убирать за собой игрушки, одеваться, а затем и собирать портфель в школу.</w:t>
      </w:r>
      <w:r>
        <w:rPr>
          <w:rFonts w:ascii="Times New Roman" w:hAnsi="Times New Roman" w:cs="Times New Roman"/>
          <w:sz w:val="32"/>
          <w:szCs w:val="32"/>
        </w:rPr>
        <w:br/>
        <w:t>6–7-летний ребенок редко умеет самостоятельно организовать свою деятельность — ему нужен график работы и список предстоящих дел, письменные и устные напоминания. С частыми отвлечениями поможет справиться составление расписания и развитие у ребенка чувства времени.</w:t>
      </w:r>
      <w:r>
        <w:rPr>
          <w:rFonts w:ascii="Times New Roman" w:hAnsi="Times New Roman" w:cs="Times New Roman"/>
          <w:sz w:val="32"/>
          <w:szCs w:val="32"/>
        </w:rPr>
        <w:br/>
      </w:r>
      <w:r w:rsidR="00E72069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Для начала понаблюдайте за стилем работы своего ребенка: быстро ли он утомляется от однообразной деятельности, легко ли включается в новое задание или долго «раскачивается», какой вид деятельности ему дается легче (письмо, счет, чтение, рисование и т.д.), какие учебные предметы ему наиболее интересны. Затем, учитывая индивидуальные особенности своего ребенка, вместе с ним составьте план выполнения уроков на каждый день.</w:t>
      </w:r>
      <w:r>
        <w:rPr>
          <w:rFonts w:ascii="Times New Roman" w:hAnsi="Times New Roman" w:cs="Times New Roman"/>
          <w:sz w:val="32"/>
          <w:szCs w:val="32"/>
        </w:rPr>
        <w:br/>
      </w:r>
      <w:r w:rsidR="00E7206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Если ребенок хочет посмотреть телевизионную передачу или сходить погулять, постарайтесь вместе с ним рассчитать время так, чтобы все успеть. Предположите, сколько времени займет у него выполнение того или иного задания, а затем засеките время и сравните результаты. Договоритесь, что выполненным считается только задание, сделанное полностью, с соблюдением всех требований. Творческий подход к процессу увлечет ребенка, выполнение уроков перестанет восприниматься как скучная обязанность.</w:t>
      </w:r>
      <w:r>
        <w:rPr>
          <w:rFonts w:ascii="Times New Roman" w:hAnsi="Times New Roman" w:cs="Times New Roman"/>
          <w:sz w:val="32"/>
          <w:szCs w:val="32"/>
        </w:rPr>
        <w:br/>
      </w:r>
      <w:r w:rsidR="00E72069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Составляя план работы, помните, что 6–7-летние дети еще физиологически не способны долго усидеть на месте, выполняя монотонную работу, поэтому обязательно обеспечьте возможность частой смены деятельности.</w:t>
      </w:r>
      <w:r>
        <w:rPr>
          <w:rFonts w:ascii="Times New Roman" w:hAnsi="Times New Roman" w:cs="Times New Roman"/>
          <w:sz w:val="32"/>
          <w:szCs w:val="32"/>
        </w:rPr>
        <w:br/>
      </w:r>
      <w:r w:rsidR="00E7206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Постепенно ребенок приучится рассчитывать свое время и организовывать свою деятельность, и ваше присутствие в комнате перестанет быть необходимым. В ваши функции будет входить </w:t>
      </w:r>
      <w:r>
        <w:rPr>
          <w:rFonts w:ascii="Times New Roman" w:hAnsi="Times New Roman" w:cs="Times New Roman"/>
          <w:sz w:val="32"/>
          <w:szCs w:val="32"/>
        </w:rPr>
        <w:lastRenderedPageBreak/>
        <w:t>контроль конечного результата.</w:t>
      </w:r>
      <w:r>
        <w:rPr>
          <w:rFonts w:ascii="Times New Roman" w:hAnsi="Times New Roman" w:cs="Times New Roman"/>
          <w:sz w:val="32"/>
          <w:szCs w:val="32"/>
        </w:rPr>
        <w:br/>
      </w:r>
      <w:r w:rsidR="00E72069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Легко утомляемому ребенку рекомендуется работать, разделив одно задание на два-три по 10–15 минут каждое, сделать небольшой перерыв между ними, во время которого можно подвигаться. Если ребенок не может быстро включиться в задание, начинайте с более легких и интересных, а сложное оставляйте на потом.</w:t>
      </w:r>
      <w:r>
        <w:rPr>
          <w:rFonts w:ascii="Times New Roman" w:hAnsi="Times New Roman" w:cs="Times New Roman"/>
          <w:sz w:val="32"/>
          <w:szCs w:val="32"/>
        </w:rPr>
        <w:br/>
      </w:r>
      <w:r w:rsidR="00E72069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Настроиться на успешное и быстрое выполнение домашней работы ребенку поможет тот вид деятельности, который ему более интересен и лучше получается.</w:t>
      </w:r>
      <w:r>
        <w:rPr>
          <w:rFonts w:ascii="Times New Roman" w:hAnsi="Times New Roman" w:cs="Times New Roman"/>
          <w:sz w:val="32"/>
          <w:szCs w:val="32"/>
        </w:rPr>
        <w:br/>
        <w:t xml:space="preserve">Чувство времени у ребенка можно развивать, предлагая ему оценить, сколько времени займет то или иное действие (например, сколько длится определенная фраза, сколько поезд едет от станции до станции и т.д.) </w:t>
      </w:r>
    </w:p>
    <w:p w:rsidR="004858C7" w:rsidRDefault="004858C7"/>
    <w:sectPr w:rsidR="004858C7" w:rsidSect="0048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08A"/>
    <w:rsid w:val="004858C7"/>
    <w:rsid w:val="007D308A"/>
    <w:rsid w:val="00D54EDA"/>
    <w:rsid w:val="00E7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D308A"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i/>
      <w:iCs/>
      <w:color w:val="59595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308A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paragraph" w:styleId="a3">
    <w:name w:val="Normal (Web)"/>
    <w:basedOn w:val="a"/>
    <w:unhideWhenUsed/>
    <w:rsid w:val="007D308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2019-04-15T11:56:00Z</dcterms:created>
  <dcterms:modified xsi:type="dcterms:W3CDTF">2011-03-09T03:21:00Z</dcterms:modified>
</cp:coreProperties>
</file>