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5" w:rsidRPr="000E12E5" w:rsidRDefault="000E12E5" w:rsidP="000E12E5">
      <w:pPr>
        <w:ind w:firstLine="567"/>
        <w:jc w:val="both"/>
        <w:rPr>
          <w:szCs w:val="28"/>
        </w:rPr>
      </w:pPr>
      <w:r w:rsidRPr="000E12E5">
        <w:rPr>
          <w:szCs w:val="28"/>
        </w:rPr>
        <w:t>На выполнение работы отводится 10-25 минут (в зависимости от уровня подготовленности класса). На контрольную работу отводится весь урок.</w:t>
      </w:r>
    </w:p>
    <w:p w:rsidR="000E12E5" w:rsidRPr="000E12E5" w:rsidRDefault="000E12E5" w:rsidP="000E12E5">
      <w:pPr>
        <w:ind w:firstLine="567"/>
        <w:jc w:val="both"/>
        <w:rPr>
          <w:szCs w:val="28"/>
        </w:rPr>
      </w:pPr>
      <w:r w:rsidRPr="000E12E5">
        <w:rPr>
          <w:szCs w:val="28"/>
        </w:rPr>
        <w:t>При выставлении оценки следует ориентироваться на следующую шкалу:</w:t>
      </w:r>
    </w:p>
    <w:p w:rsidR="000E12E5" w:rsidRPr="000E12E5" w:rsidRDefault="000E12E5" w:rsidP="000E12E5">
      <w:pPr>
        <w:ind w:firstLine="567"/>
        <w:jc w:val="both"/>
        <w:rPr>
          <w:szCs w:val="28"/>
        </w:rPr>
      </w:pPr>
      <w:r w:rsidRPr="000E12E5">
        <w:rPr>
          <w:szCs w:val="28"/>
        </w:rPr>
        <w:t>«3» - если сделано не менее 50% объёма работы;</w:t>
      </w:r>
    </w:p>
    <w:p w:rsidR="000E12E5" w:rsidRPr="000E12E5" w:rsidRDefault="000E12E5" w:rsidP="000E12E5">
      <w:pPr>
        <w:ind w:firstLine="567"/>
        <w:jc w:val="both"/>
        <w:rPr>
          <w:szCs w:val="28"/>
        </w:rPr>
      </w:pPr>
      <w:r w:rsidRPr="000E12E5">
        <w:rPr>
          <w:szCs w:val="28"/>
        </w:rPr>
        <w:t>«4» - если сделано не менее 75% объёма работы;</w:t>
      </w:r>
    </w:p>
    <w:p w:rsidR="000E12E5" w:rsidRPr="000E12E5" w:rsidRDefault="000E12E5" w:rsidP="000E12E5">
      <w:pPr>
        <w:ind w:firstLine="567"/>
        <w:jc w:val="both"/>
        <w:rPr>
          <w:szCs w:val="28"/>
        </w:rPr>
      </w:pPr>
      <w:r w:rsidRPr="000E12E5">
        <w:rPr>
          <w:szCs w:val="28"/>
        </w:rPr>
        <w:t>«5» - если работа не содержит ошибок.</w:t>
      </w:r>
    </w:p>
    <w:p w:rsidR="000E12E5" w:rsidRPr="000E12E5" w:rsidRDefault="000E12E5" w:rsidP="000E12E5">
      <w:pPr>
        <w:ind w:firstLine="567"/>
        <w:jc w:val="both"/>
        <w:rPr>
          <w:szCs w:val="28"/>
        </w:rPr>
      </w:pPr>
      <w:r w:rsidRPr="000E12E5">
        <w:rPr>
          <w:szCs w:val="28"/>
        </w:rPr>
        <w:t>Задания уровня сложности</w:t>
      </w:r>
      <w:proofErr w:type="gramStart"/>
      <w:r w:rsidRPr="000E12E5">
        <w:rPr>
          <w:szCs w:val="28"/>
        </w:rPr>
        <w:t xml:space="preserve"> А</w:t>
      </w:r>
      <w:proofErr w:type="gramEnd"/>
      <w:r w:rsidRPr="000E12E5">
        <w:rPr>
          <w:szCs w:val="28"/>
        </w:rPr>
        <w:t xml:space="preserve"> следует оценивать 1 баллом, задания уровня В – 2 баллами, уровня С – 3 баллами (задания этого уровня предполагают возможность нескольких верных вариантов ответа).</w:t>
      </w:r>
    </w:p>
    <w:p w:rsidR="000E12E5" w:rsidRPr="000E12E5" w:rsidRDefault="000E12E5" w:rsidP="000E12E5">
      <w:pPr>
        <w:ind w:firstLine="567"/>
        <w:jc w:val="both"/>
        <w:rPr>
          <w:szCs w:val="28"/>
        </w:rPr>
      </w:pPr>
    </w:p>
    <w:p w:rsidR="00253E8D" w:rsidRPr="000E12E5" w:rsidRDefault="00253E8D">
      <w:pPr>
        <w:rPr>
          <w:sz w:val="22"/>
        </w:rPr>
      </w:pPr>
    </w:p>
    <w:sectPr w:rsidR="00253E8D" w:rsidRPr="000E12E5" w:rsidSect="000E12E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E5"/>
    <w:rsid w:val="000E12E5"/>
    <w:rsid w:val="0025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2020-03-26T08:03:00Z</dcterms:created>
  <dcterms:modified xsi:type="dcterms:W3CDTF">2020-03-26T08:03:00Z</dcterms:modified>
</cp:coreProperties>
</file>