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40" w:rsidRPr="00F00085" w:rsidRDefault="00686040" w:rsidP="00AE50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0085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Демоверсия    7</w:t>
      </w:r>
      <w:r w:rsidRPr="00F0008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родная литература</w:t>
      </w:r>
    </w:p>
    <w:p w:rsidR="00686040" w:rsidRDefault="00686040" w:rsidP="000A1B9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3D04">
        <w:rPr>
          <w:rFonts w:ascii="Times New Roman" w:hAnsi="Times New Roman" w:cs="Times New Roman"/>
          <w:b/>
          <w:bCs/>
        </w:rPr>
        <w:t xml:space="preserve">Часть 1 </w:t>
      </w:r>
    </w:p>
    <w:p w:rsidR="00686040" w:rsidRDefault="00686040" w:rsidP="000A1B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Роды литературы — это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эпос, лирика, драма б) проза, стихи, драматургия в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 эпос, роман, трагедия, комедия</w:t>
      </w:r>
    </w:p>
    <w:p w:rsidR="00686040" w:rsidRDefault="00686040" w:rsidP="000A1B9D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Речевая характеристика героя — это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сюжетный компонент б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 изобразитель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но-выразительное средство языка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482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 </w:t>
      </w:r>
      <w:hyperlink r:id="rId4" w:tooltip="1. Характеристика понятия " w:history="1">
        <w:r w:rsidRPr="00444828">
          <w:rPr>
            <w:rFonts w:ascii="Times New Roman" w:hAnsi="Times New Roman" w:cs="Times New Roman"/>
            <w:sz w:val="24"/>
            <w:szCs w:val="24"/>
            <w:lang w:eastAsia="ru-RU"/>
          </w:rPr>
          <w:t>характеристика персонажа через манеру речи</w:t>
        </w:r>
      </w:hyperlink>
    </w:p>
    <w:p w:rsidR="00686040" w:rsidRDefault="00686040" w:rsidP="000A1B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Определение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какого термина приведено: «Небольшое произведение, поэтическое по содержанию, прозаическое по форме»?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баллада            б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 стихотворение в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розе              в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 гимн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Укажите, как называется изображение внешности героя, его лица, фигуры, одежды, манеры держаться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пейзаж б) портрет в) натюрморт г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 интерьер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686040" w:rsidRDefault="00686040" w:rsidP="000A1B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Укажите, к какому роду литературы относится легенда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лирика            б) эпос              в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 драма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Укажите годы жизни А.С. Пушкина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1802 – 1841        б) 1789 – 1828           в) 1799 – 1837      г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 1805 – 1840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Кого из героев русской литературы называют «маленьким чело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веком»?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ребенка      б) второстепенный персонаж        в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 чело</w:t>
      </w:r>
      <w:r>
        <w:rPr>
          <w:rFonts w:ascii="Times New Roman" w:hAnsi="Times New Roman" w:cs="Times New Roman"/>
          <w:sz w:val="24"/>
          <w:szCs w:val="24"/>
          <w:lang w:eastAsia="ru-RU"/>
        </w:rPr>
        <w:t>века, не имеющего высокого чина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г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 это типичный образ бедного человека, страдающего от социальной несправедливости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Соотнесите даты жизни и фамилии писателей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А. Лермонтов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1.1809-1852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Б. Гоголь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.1814-1841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В. Тургенев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3.1821-1878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Г. Некрасов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4.1818-1883  </w:t>
      </w:r>
    </w:p>
    <w:p w:rsidR="00686040" w:rsidRDefault="00686040" w:rsidP="000A1B9D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Какая фамилия донского казака в сказе «Левша»?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Мулатов,             б) Судоплатов,            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в)  Платов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А10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Укажите, автором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какого произведения </w:t>
      </w:r>
      <w:r w:rsidRPr="00F153B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является А.П.Чехов: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«Злоумышленник» б) «Мальчики» в) «Лошадиная фамилия» г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 «Детство»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А11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Соотнесите фамилии писателей и их именами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А. Крылов                                     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1. Иван Сергеевич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Б. Лермонтов                                 2. Иван Андреевич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В. Гоголь                                       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3. Николай Алексеевич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Тургенев                                   4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. Михаил Юрьеви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Д. Некрасов                                   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5. </w:t>
      </w:r>
      <w:hyperlink r:id="rId5" w:tooltip="Надежда и отчаяние: 1 Николай Васильевич Гоголь- " w:history="1">
        <w:r w:rsidRPr="00004261">
          <w:rPr>
            <w:rFonts w:ascii="Times New Roman" w:hAnsi="Times New Roman" w:cs="Times New Roman"/>
            <w:sz w:val="24"/>
            <w:szCs w:val="24"/>
            <w:lang w:eastAsia="ru-RU"/>
          </w:rPr>
          <w:t>Николай Васильевич</w:t>
        </w:r>
      </w:hyperlink>
    </w:p>
    <w:p w:rsidR="00686040" w:rsidRDefault="00686040" w:rsidP="000A1B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Прочитай приведенное стихотв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орение и выполни задания В1 – В4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86040" w:rsidRDefault="00686040" w:rsidP="000A1B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53BC">
        <w:rPr>
          <w:rFonts w:ascii="Times New Roman" w:hAnsi="Times New Roman" w:cs="Times New Roman"/>
          <w:sz w:val="24"/>
          <w:szCs w:val="24"/>
          <w:lang w:eastAsia="ru-RU"/>
        </w:rPr>
        <w:t>Повисли перлы дождевые,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И солнце нити золотит...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С горы бежит поток проворный,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В лесу не молкнет птичий гам,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И гам лесной, и шум нагорный —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Все вторит весело громам...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Ты скажешь: ветреная Геба,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Кормя Зевесова орла,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Громокипящий кубок с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неба,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Смеясь, на землю пролила!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В1.В этом стихотворении поэт рассказывает о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А) природе и состоянии восторга, который испытывает человек, видящий, слышащий</w:t>
      </w:r>
      <w:r w:rsidRPr="00D373F5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6" w:tooltip="1. вопрос Язык как знаковая единица" w:history="1">
        <w:r w:rsidRPr="00D373F5">
          <w:rPr>
            <w:rFonts w:ascii="Times New Roman" w:hAnsi="Times New Roman" w:cs="Times New Roman"/>
            <w:sz w:val="24"/>
            <w:szCs w:val="24"/>
            <w:lang w:eastAsia="ru-RU"/>
          </w:rPr>
          <w:t>чувствующий природу и умеющий понимать ее язык</w:t>
        </w:r>
      </w:hyperlink>
      <w:r w:rsidRPr="00D373F5">
        <w:rPr>
          <w:rFonts w:ascii="Times New Roman" w:hAnsi="Times New Roman" w:cs="Times New Roman"/>
          <w:sz w:val="24"/>
          <w:szCs w:val="24"/>
          <w:lang w:eastAsia="ru-RU"/>
        </w:rPr>
        <w:br/>
        <w:t>Б) ветреной Гебе В) своем желании наслаждаться весенней природой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В2. Основной мыслью стихотворения становится мысль 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а) любви человека к природе б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 </w:t>
      </w:r>
      <w:hyperlink r:id="rId7" w:tooltip="Есть в осени первоначальной Короткая, но дивная пора" w:history="1">
        <w:r w:rsidRPr="00444828">
          <w:rPr>
            <w:rFonts w:ascii="Times New Roman" w:hAnsi="Times New Roman" w:cs="Times New Roman"/>
            <w:sz w:val="24"/>
            <w:szCs w:val="24"/>
            <w:lang w:eastAsia="ru-RU"/>
          </w:rPr>
          <w:t>сожалении о наступающей осени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t>) осознании смысла своего существования и вообще человеческой жизни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В3. Поэт, описывая состояние весенней природы, использует художественный прием</w:t>
      </w:r>
      <w:r w:rsidRPr="00F153BC">
        <w:rPr>
          <w:rFonts w:ascii="Times New Roman" w:hAnsi="Times New Roman" w:cs="Times New Roman"/>
          <w:sz w:val="24"/>
          <w:szCs w:val="24"/>
          <w:lang w:eastAsia="ru-RU"/>
        </w:rPr>
        <w:br/>
        <w:t>А) олицетворения Б) преувеличения В) противопоставления</w:t>
      </w:r>
    </w:p>
    <w:p w:rsidR="00686040" w:rsidRDefault="00686040" w:rsidP="000A1B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В4. Выпишите слова, которыми выражены душевные переживания лирического героя?</w:t>
      </w:r>
    </w:p>
    <w:p w:rsidR="00686040" w:rsidRDefault="00686040" w:rsidP="000A1B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6040" w:rsidRDefault="00686040" w:rsidP="000A1B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6040" w:rsidRPr="000067EA" w:rsidRDefault="00686040" w:rsidP="00C576BF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</w:pPr>
      <w:r w:rsidRPr="000067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686040" w:rsidRDefault="00686040" w:rsidP="00C576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 верное выполнение каждо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задания 1 части работы (А1-А11) выставляется 1 балл.</w:t>
      </w:r>
    </w:p>
    <w:p w:rsidR="00686040" w:rsidRDefault="00686040" w:rsidP="00C576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 неверный ответ или его отсутствие выставляется 0 баллов. </w:t>
      </w:r>
    </w:p>
    <w:p w:rsidR="00686040" w:rsidRPr="000067EA" w:rsidRDefault="00686040" w:rsidP="00C576BF">
      <w:pPr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баллов, которое может набрать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учащийся, правильно выполнивший 11</w:t>
      </w: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тестовых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заданий первой части работы  – 11 баллов</w:t>
      </w: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6040" w:rsidRDefault="00686040" w:rsidP="00C576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верное выполнение заданий 2 части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итоговой работы (В1-В3</w:t>
      </w: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учащийся получает по 1 баллу</w:t>
      </w: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каждое задание. </w:t>
      </w:r>
    </w:p>
    <w:p w:rsidR="00686040" w:rsidRDefault="00686040" w:rsidP="00C576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неверный ответ или его отсутствие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ыставляется 0 баллов. </w:t>
      </w:r>
    </w:p>
    <w:p w:rsidR="00686040" w:rsidRDefault="00686040" w:rsidP="00C576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задании В4</w:t>
      </w: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где в качестве ответа записыва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ется несколько слов или цифр, 2 </w:t>
      </w: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балл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верно указаны </w:t>
      </w:r>
      <w:r w:rsidRPr="00A06B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слова или цифры.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6040" w:rsidRPr="000067EA" w:rsidRDefault="00686040" w:rsidP="00C576BF">
      <w:pPr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баллов, которое может набрать учащийся</w:t>
      </w: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правильно выполнивший 4 тестовых 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адания второй части работы, – 5 баллов</w:t>
      </w: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6040" w:rsidRDefault="00686040" w:rsidP="00C576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кол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ичество баллов за всю работу – 16 балла</w:t>
      </w:r>
      <w:r w:rsidRPr="00006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6040" w:rsidRPr="000166F6" w:rsidRDefault="00686040" w:rsidP="00C576BF">
      <w:pPr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686040" w:rsidRDefault="00686040" w:rsidP="00C576BF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Ключи к тесту 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родной </w:t>
      </w:r>
      <w:r w:rsidRPr="00F15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литературе (7 класс)</w:t>
      </w:r>
    </w:p>
    <w:p w:rsidR="00686040" w:rsidRDefault="00686040" w:rsidP="00C576BF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4"/>
        <w:gridCol w:w="510"/>
        <w:gridCol w:w="571"/>
        <w:gridCol w:w="571"/>
        <w:gridCol w:w="572"/>
        <w:gridCol w:w="571"/>
        <w:gridCol w:w="572"/>
        <w:gridCol w:w="571"/>
        <w:gridCol w:w="696"/>
        <w:gridCol w:w="572"/>
        <w:gridCol w:w="630"/>
        <w:gridCol w:w="816"/>
      </w:tblGrid>
      <w:tr w:rsidR="00686040" w:rsidRPr="005703C8">
        <w:tc>
          <w:tcPr>
            <w:tcW w:w="1235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Демоверсия</w:t>
            </w:r>
          </w:p>
        </w:tc>
        <w:tc>
          <w:tcPr>
            <w:tcW w:w="510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571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571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572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571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572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571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696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572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630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816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А11</w:t>
            </w:r>
          </w:p>
        </w:tc>
      </w:tr>
      <w:tr w:rsidR="00686040" w:rsidRPr="005703C8">
        <w:tc>
          <w:tcPr>
            <w:tcW w:w="1235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1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1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2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1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2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1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6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572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0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6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24315</w:t>
            </w:r>
          </w:p>
        </w:tc>
      </w:tr>
    </w:tbl>
    <w:p w:rsidR="00686040" w:rsidRDefault="00686040" w:rsidP="00C576BF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6040" w:rsidRDefault="00686040" w:rsidP="00C576BF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4"/>
        <w:gridCol w:w="1111"/>
        <w:gridCol w:w="975"/>
        <w:gridCol w:w="842"/>
        <w:gridCol w:w="5198"/>
      </w:tblGrid>
      <w:tr w:rsidR="00686040" w:rsidRPr="005703C8">
        <w:tc>
          <w:tcPr>
            <w:tcW w:w="1242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Демоверсия</w:t>
            </w:r>
          </w:p>
        </w:tc>
        <w:tc>
          <w:tcPr>
            <w:tcW w:w="1134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93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В4</w:t>
            </w:r>
          </w:p>
        </w:tc>
      </w:tr>
      <w:tr w:rsidR="00686040" w:rsidRPr="005703C8">
        <w:tc>
          <w:tcPr>
            <w:tcW w:w="1242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46" w:type="dxa"/>
            <w:tcBorders>
              <w:left w:val="single" w:sz="4" w:space="0" w:color="auto"/>
            </w:tcBorders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Тоскуешь со мной, последние дни, опустели поля, (любые два)</w:t>
            </w:r>
          </w:p>
        </w:tc>
      </w:tr>
    </w:tbl>
    <w:p w:rsidR="00686040" w:rsidRDefault="00686040" w:rsidP="00C576BF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6040" w:rsidRDefault="00686040" w:rsidP="00C576BF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Часть 1;  1 -11 по 1 баллу (итого 11),  1 и 2 варианты                                                                                </w:t>
      </w:r>
    </w:p>
    <w:p w:rsidR="00686040" w:rsidRDefault="00686040" w:rsidP="00C576BF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60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Часть 2;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1 – 3 по 1 баллу (итого 3 балла), 4 – 2 балла (итого 2балла)</w:t>
      </w:r>
    </w:p>
    <w:p w:rsidR="00686040" w:rsidRDefault="00686040" w:rsidP="00C576BF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6040" w:rsidRDefault="00686040" w:rsidP="00C576BF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оценивания: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1"/>
        <w:gridCol w:w="2393"/>
        <w:gridCol w:w="2393"/>
        <w:gridCol w:w="2393"/>
      </w:tblGrid>
      <w:tr w:rsidR="00686040" w:rsidRPr="005703C8">
        <w:tc>
          <w:tcPr>
            <w:tcW w:w="2392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16 -15</w:t>
            </w:r>
          </w:p>
        </w:tc>
        <w:tc>
          <w:tcPr>
            <w:tcW w:w="2393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14 - 11</w:t>
            </w:r>
          </w:p>
        </w:tc>
        <w:tc>
          <w:tcPr>
            <w:tcW w:w="2393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10 -7</w:t>
            </w:r>
          </w:p>
        </w:tc>
        <w:tc>
          <w:tcPr>
            <w:tcW w:w="2393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Менее7</w:t>
            </w:r>
          </w:p>
        </w:tc>
      </w:tr>
      <w:tr w:rsidR="00686040" w:rsidRPr="005703C8">
        <w:tc>
          <w:tcPr>
            <w:tcW w:w="2392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686040" w:rsidRPr="005703C8" w:rsidRDefault="00686040" w:rsidP="005703C8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686040" w:rsidRPr="00F153BC" w:rsidRDefault="00686040" w:rsidP="00C576BF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6040" w:rsidRPr="00AE5016" w:rsidRDefault="00686040" w:rsidP="000A1B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86040" w:rsidRPr="00AE5016" w:rsidSect="000A1B9D">
      <w:pgSz w:w="11906" w:h="16838"/>
      <w:pgMar w:top="993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016"/>
    <w:rsid w:val="00004261"/>
    <w:rsid w:val="000067EA"/>
    <w:rsid w:val="000166F6"/>
    <w:rsid w:val="000A1B9D"/>
    <w:rsid w:val="0022587E"/>
    <w:rsid w:val="00294466"/>
    <w:rsid w:val="003E3D04"/>
    <w:rsid w:val="00440705"/>
    <w:rsid w:val="00444828"/>
    <w:rsid w:val="005703C8"/>
    <w:rsid w:val="005A1BEF"/>
    <w:rsid w:val="005D56F6"/>
    <w:rsid w:val="00686040"/>
    <w:rsid w:val="00A06B9B"/>
    <w:rsid w:val="00A76D0F"/>
    <w:rsid w:val="00AE5016"/>
    <w:rsid w:val="00C07CED"/>
    <w:rsid w:val="00C576BF"/>
    <w:rsid w:val="00C603C5"/>
    <w:rsid w:val="00CD60E2"/>
    <w:rsid w:val="00D345BD"/>
    <w:rsid w:val="00D373F5"/>
    <w:rsid w:val="00F00085"/>
    <w:rsid w:val="00F153BC"/>
    <w:rsid w:val="00F8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1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76B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puch.ru/este-v-oseni-pervonachalenoj-korotkaya-no-divnaya-pora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uch.ru/1-vopros-yazik-kak-znakovaya-edinica/index.html" TargetMode="External"/><Relationship Id="rId5" Type="http://schemas.openxmlformats.org/officeDocument/2006/relationships/hyperlink" Target="https://topuch.ru/nadejda-i-otchayanie-1-nikolaj-vasileevich-gogole-shinele/index.html" TargetMode="External"/><Relationship Id="rId4" Type="http://schemas.openxmlformats.org/officeDocument/2006/relationships/hyperlink" Target="https://topuch.ru/1-harakteristika-ponyatiya-kuletura-rechi-istoki-i-osnovnie-et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716</Words>
  <Characters>4085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Даша</cp:lastModifiedBy>
  <cp:revision>4</cp:revision>
  <dcterms:created xsi:type="dcterms:W3CDTF">2020-03-25T07:41:00Z</dcterms:created>
  <dcterms:modified xsi:type="dcterms:W3CDTF">2020-04-12T15:28:00Z</dcterms:modified>
</cp:coreProperties>
</file>