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B9" w:rsidRPr="009A4C1A" w:rsidRDefault="00FB77B9" w:rsidP="00FB77B9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6"/>
          <w:szCs w:val="26"/>
        </w:rPr>
      </w:pPr>
      <w:r w:rsidRPr="009A4C1A">
        <w:rPr>
          <w:b/>
          <w:bCs/>
          <w:color w:val="000000"/>
          <w:sz w:val="26"/>
          <w:szCs w:val="26"/>
        </w:rPr>
        <w:t>Консультация учителя-логопеда для родителей</w:t>
      </w:r>
    </w:p>
    <w:p w:rsidR="00FB77B9" w:rsidRPr="009A4C1A" w:rsidRDefault="00FB77B9" w:rsidP="00FB77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A4C1A">
        <w:rPr>
          <w:b/>
          <w:bCs/>
          <w:color w:val="000000"/>
          <w:sz w:val="26"/>
          <w:szCs w:val="26"/>
        </w:rPr>
        <w:t>Неуспеваемость по русскому языку в начальных классах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Сколько радости бывает у каждого первоклассника и его родителей, когда он переступает порог школы. Этот праздник запоминается ребенку на всю жизнь. Но все меркнет, когда появляются первые проблемы с учебой. В первую очередь это касается русского языка и чтения. Недовольные учителя пишут отчаянные замечания, возмущенные родители лишают ребенка любимых игр, а ученики заболевают или находят другие причины, чтобы пропустить надоевшие уроки. Взрослые часто объясняют «двойки» проявлением лени или невнимательности. Конечно, надо строго дифференцировать: бывают дети, которым трудно дается предмет из-за особенностей их развития, а бывают лентяи. Как определить, к какой группе отнести неуспевающего ученика? Если характер ошибок схож с примерами, приведенными ниже, тетрадь по русскому языку вашего ребенка сигнализирует: «Нужна срочная нейропсихологическая помощь».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отсутствие пропусков между словами и предложениями;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несоблюдение границ полей в тетради и устойчивое несоблюдение правил переноса;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зеркальное письмо: буквы «э», «з», «б», «в» и др. перевернуты в другую сторону;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повторение одной и той же буквы: «пироП» вместо «пирог»;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замена букв: «б» – «д» («колоДок») «ж» – «х» («муЖомор»), «и» – «у» («клУмат»), «т» – «п» («Пигр»);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ошибки в ударных слогах («учЕтель» вместо «учитель»);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пропуск букв, недописывание слов и букв, перестановка слогов («гамазин» вместо «магазин»);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забывание редко встречающихся букв («ъ», «э»);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нечитаемый почерк, слишком мелкое или слишком крупное написание, резкое колебание почерка (от мелкого – к крупному).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В такой ситуации помочь ребенку может специалист, знающий не только тонкости русского языка, но и основы нейропсихологии. </w:t>
      </w:r>
      <w:r w:rsidRPr="009A4C1A">
        <w:rPr>
          <w:b/>
          <w:bCs/>
          <w:color w:val="000000"/>
          <w:sz w:val="26"/>
          <w:szCs w:val="26"/>
        </w:rPr>
        <w:t>Родителям,</w:t>
      </w:r>
      <w:r w:rsidRPr="009A4C1A">
        <w:rPr>
          <w:color w:val="000000"/>
          <w:sz w:val="26"/>
          <w:szCs w:val="26"/>
        </w:rPr>
        <w:t> конечно, нельзя оставаться в стороне, в такой ситуации очень </w:t>
      </w:r>
      <w:r w:rsidRPr="009A4C1A">
        <w:rPr>
          <w:b/>
          <w:bCs/>
          <w:color w:val="000000"/>
          <w:sz w:val="26"/>
          <w:szCs w:val="26"/>
        </w:rPr>
        <w:t>важно: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Знать все задания по русскому языку и тщательно следить за их исполнением. Проверяя домашние задания, избегать отрицательных оценок. ♦ Растирать ребенку шейную и затылочную зоны жестким полотенцем, следить за тем, чтобы ребенок, правильно питался.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Выделить ребенку комнату или ее часть, которая станет его собственной территорией.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Играть в «рифмы», сочинять и записывать стихи, завести для них специальную тетрадь. Обсуждать с ребенком совместные произведения.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Помнить, что свежий воздух и физические упражнения необходимы для полноценной умственной деятельности.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Купить ребенку массажные тапочки или стельки, чтобы он ходил в них хотя бы 20 минут в день.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Научиться самим и научить ребенка делать дыхательную гимнастику.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Отдать ребенка в музыкальную школу, ведь игра на инструменте обеспечивает одновременную и разную работу не только обеих рук, но и каждого пальца в отдельности, что, в свою очередь, заставит энергично работать оба полушария сразу.</w:t>
      </w:r>
    </w:p>
    <w:p w:rsidR="00FB77B9" w:rsidRPr="009A4C1A" w:rsidRDefault="00FB77B9" w:rsidP="007A54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4C1A">
        <w:rPr>
          <w:color w:val="000000"/>
          <w:sz w:val="26"/>
          <w:szCs w:val="26"/>
        </w:rPr>
        <w:t>♦ И – читать, читать! Читать ребенку, читать вместе с ребенком, читать всей семьей!</w:t>
      </w:r>
    </w:p>
    <w:p w:rsidR="009A4C1A" w:rsidRDefault="009A4C1A" w:rsidP="007A54C8">
      <w:pPr>
        <w:ind w:left="4814" w:firstLine="850"/>
        <w:rPr>
          <w:rFonts w:ascii="Times New Roman" w:hAnsi="Times New Roman" w:cs="Times New Roman"/>
          <w:sz w:val="26"/>
          <w:szCs w:val="26"/>
        </w:rPr>
      </w:pPr>
    </w:p>
    <w:p w:rsidR="008C1DC9" w:rsidRPr="009A4C1A" w:rsidRDefault="00FB77B9" w:rsidP="007A54C8">
      <w:pPr>
        <w:ind w:left="4814" w:firstLine="850"/>
        <w:rPr>
          <w:rFonts w:ascii="Times New Roman" w:hAnsi="Times New Roman" w:cs="Times New Roman"/>
          <w:sz w:val="26"/>
          <w:szCs w:val="26"/>
        </w:rPr>
      </w:pPr>
      <w:r w:rsidRPr="009A4C1A">
        <w:rPr>
          <w:rFonts w:ascii="Times New Roman" w:hAnsi="Times New Roman" w:cs="Times New Roman"/>
          <w:sz w:val="26"/>
          <w:szCs w:val="26"/>
        </w:rPr>
        <w:t>Учитель-логопед  Терехова Н.Н.</w:t>
      </w:r>
    </w:p>
    <w:p w:rsidR="009A4C1A" w:rsidRDefault="009A4C1A" w:rsidP="00FB77B9">
      <w:pPr>
        <w:ind w:left="4814" w:firstLine="850"/>
        <w:rPr>
          <w:rFonts w:ascii="Times New Roman" w:hAnsi="Times New Roman" w:cs="Times New Roman"/>
          <w:sz w:val="28"/>
          <w:szCs w:val="28"/>
        </w:rPr>
      </w:pPr>
    </w:p>
    <w:p w:rsidR="009A4C1A" w:rsidRPr="00703F1C" w:rsidRDefault="009A4C1A" w:rsidP="009A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Рекомендации учителя-логопеда родителям будущих первоклассников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" name="Рисунок 1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сегодняшний день большое количество ребят начальных классов имеют специфические ошибки при чтении и на письме (дислексия, дисграфия). Советы для родителей будущих первоклашек подготовила учитель-логопед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Терехова Наталья Николаевна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письмом – это сложный и длительный процесс. Мы, взрослые, уже и не помним, сколько усилий и старания тратили на освоение прописных букв, учились писать, соединять буквы в слоги. Все это предстоит будущим ученикам. И чтобы обучение проходило без особых проблем, требуется  сформированно</w:t>
      </w:r>
      <w:r w:rsidR="00C45747"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следующих компонентов речи: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3" name="Рисунок 3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   Звукопроизношение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6 годам ребёнок должен произносить все звуки правильно. Родителям необходимо позаботиться об этом в дошкольном периоде, не оставлять проблему нарушенного звукопроизношения без внимания. Помните, чем младше ребёнок, тем проще «поставить» звуки </w:t>
      </w:r>
      <w:r w:rsidR="00C45747"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>и ввести их в спонтанную речь.</w:t>
      </w:r>
      <w:r w:rsidR="00C45747"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4" name="Рисунок 4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   Фонематическое восприятие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Проще говоря, различение похожих звуков на слух.  Ребенок, не различающий оттенки звуков на слух, будет смешивать буквы, об</w:t>
      </w:r>
      <w:r w:rsidR="00C45747"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означающие эти звуки на письме.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5" name="Рисунок 5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Языковой анализ и синтез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Умение правильно определять количество слов в предложении, слогов в слове, звуков в слове, безусловно, очень важно для овладения письменной речью.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его нарушении школьник будет сливать слова на письме, менять местами буквы и (или) слоги, пропускать буквы. На сегодняшний день это самые распространенные и наиболее трудно поддающиеся коррекции специфические ошибки</w:t>
      </w:r>
      <w:r w:rsidR="00C45747"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ребят начальных классов.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6" name="Рисунок 6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   Лексико-грамматическая сторона речи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словарный запас и умение изменять слова, сочетать их друг с другом. Богатый запас слов позволяет хорошо понимать чужую речь, читаемые тексты и в собственной речи использовать разнообразную лексику.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умение правильно изменять и согласовывать слова делает речь грамотной  и красивой. Бедный словарь и аграмматизмы (неверные грамматические формы) негативно отражаются как на понимании речи, так и на использовании собственной (как устной, так и письменной).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Прежде всего, речь взрослых, окружающих ребенка – это образец для подражания. Дошкольник должен слышать грамотную речь!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читайте детям на ночь, больше разговаривайте с ними.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Рассказывайте об окружающем ребенка мире, расширяйте его кругозор.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Отвечайте на его вопросы доступным языком, обогащайте словарь.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7" name="Рисунок 7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Связная речь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Умение детей пользоваться в общении с окружающими правильной речью, понятно выражать свои мысли – необходимое условие полноценн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развития личности ребёнка.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F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8" name="Рисунок 8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Другие высшие психические функции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Речь тесно связана с другими психическими функциями – мышлением, вниманием, памятью. К первому классу важно, чтобы все эти функции достигли достаточного уровня развития. Тогда они станут той необходимой базой для успешного овладения школьными науками.</w:t>
      </w: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Нельзя забывать и о пространственно-временных представлениях, нужных для усвоения 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буквенных образов, математики.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5747" w:rsidRDefault="009A4C1A" w:rsidP="00C45747">
      <w:pPr>
        <w:pStyle w:val="ab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общайтесь со своими детьми, играйте с ними, рассказывайте о мире, который его окружает. А при необходимости обязательно обращайтесь за помощью к специалистам.</w:t>
      </w:r>
      <w:r w:rsidRPr="00703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упустите  драгоценное время! Удачи!</w:t>
      </w:r>
      <w:r w:rsidRPr="00C457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5747" w:rsidRDefault="00C45747" w:rsidP="00C45747">
      <w:pPr>
        <w:pStyle w:val="a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C45747" w:rsidRDefault="00C45747" w:rsidP="00C45747">
      <w:pPr>
        <w:pStyle w:val="a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C45747" w:rsidRPr="00E31A1C" w:rsidRDefault="00C45747" w:rsidP="00C45747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Памятка для родителей «Правила речевого дыхания».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Речевое дыхание отличается от обычного жизненного дыхания. Например, если вне речи мы дышим через нос, то во время речи вдох берётся через рот, если вне речи вдох и выдох по продолжительности одинаковы, то в речи вдох и выдох неравномерны: вдох короткий,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резкий, а выдох длительный (в 6 – 8 раз длиннее вдоха).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что же следует обратить внимание: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1.Чтобы ребёнок не начинал говорить, не сделав вдоха.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2.Чтобы всегда говорил только на выдохе.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3.Чтобы во время вдоха не втягивал воздух носом, а делал вдох через рот.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4.Чтобы вдох был мягким и коротким, а выдох – длительным и плавным.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5.Чтобы при вдохе живот поднимался, а при выдохе опадал (нижнедиафрагмальное дыхание).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6.Чтобы плечи во время дыхания были совершенно неподвижно.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7.Чтобы грудь не поднималась сильно при вдохе и не опускалась при выдохе.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8.Чтобы, сделав вдох, ребёнок сразу же начинал говорить, не задерживая дыхания.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9.Чтобы после выдоха перед новым вдохом обязательно сделал остановку приблизительно на 2 – 3 секунды.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10.Чтобы во время речевого дыхания не было никакого напряжения.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Предваряют выполнение этих правил специальные занятия по развитию речевого дыхания, по формированию нижнедиафрагмального дыхания.</w:t>
      </w:r>
    </w:p>
    <w:p w:rsidR="00C45747" w:rsidRPr="00C45747" w:rsidRDefault="007A54C8" w:rsidP="00C45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222250</wp:posOffset>
            </wp:positionV>
            <wp:extent cx="6330315" cy="4681855"/>
            <wp:effectExtent l="19050" t="0" r="0" b="0"/>
            <wp:wrapThrough wrapText="bothSides">
              <wp:wrapPolygon edited="0">
                <wp:start x="-65" y="0"/>
                <wp:lineTo x="-65" y="21533"/>
                <wp:lineTo x="21580" y="21533"/>
                <wp:lineTo x="21580" y="0"/>
                <wp:lineTo x="-65" y="0"/>
              </wp:wrapPolygon>
            </wp:wrapThrough>
            <wp:docPr id="24" name="Рисунок 24" descr="https://sun9-5.userapi.com/impg/53N4wmCaV_HmOUKguqv_AWXXqP5pHW4QqqKKGQ/SkpIf-UBEww.jpg?size=807x571&amp;quality=95&amp;sign=d14bc5a22e8f1d6d07535719a7a2f170&amp;c_uniq_tag=Hxmh9NCmnnwJZeyefI2D1yTylHMZgMm0Kpi2dly8L9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.userapi.com/impg/53N4wmCaV_HmOUKguqv_AWXXqP5pHW4QqqKKGQ/SkpIf-UBEww.jpg?size=807x571&amp;quality=95&amp;sign=d14bc5a22e8f1d6d07535719a7a2f170&amp;c_uniq_tag=Hxmh9NCmnnwJZeyefI2D1yTylHMZgMm0Kpi2dly8L9s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468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C1A" w:rsidRPr="009A4C1A" w:rsidRDefault="009A4C1A" w:rsidP="00E31A1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Учитель-логопед: Терехова Н.Н.</w:t>
      </w:r>
    </w:p>
    <w:p w:rsidR="009A4C1A" w:rsidRPr="00FB77B9" w:rsidRDefault="009A4C1A" w:rsidP="009A4C1A">
      <w:pPr>
        <w:rPr>
          <w:rFonts w:ascii="Times New Roman" w:hAnsi="Times New Roman" w:cs="Times New Roman"/>
          <w:sz w:val="28"/>
          <w:szCs w:val="28"/>
        </w:rPr>
      </w:pPr>
    </w:p>
    <w:sectPr w:rsidR="009A4C1A" w:rsidRPr="00FB77B9" w:rsidSect="007A54C8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DE" w:rsidRDefault="00F620DE" w:rsidP="009A4C1A">
      <w:pPr>
        <w:spacing w:after="0" w:line="240" w:lineRule="auto"/>
      </w:pPr>
      <w:r>
        <w:separator/>
      </w:r>
    </w:p>
  </w:endnote>
  <w:endnote w:type="continuationSeparator" w:id="1">
    <w:p w:rsidR="00F620DE" w:rsidRDefault="00F620DE" w:rsidP="009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DE" w:rsidRDefault="00F620DE" w:rsidP="009A4C1A">
      <w:pPr>
        <w:spacing w:after="0" w:line="240" w:lineRule="auto"/>
      </w:pPr>
      <w:r>
        <w:separator/>
      </w:r>
    </w:p>
  </w:footnote>
  <w:footnote w:type="continuationSeparator" w:id="1">
    <w:p w:rsidR="00F620DE" w:rsidRDefault="00F620DE" w:rsidP="009A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48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6BF025E9"/>
    <w:multiLevelType w:val="hybridMultilevel"/>
    <w:tmpl w:val="3EA6C9A2"/>
    <w:lvl w:ilvl="0" w:tplc="F668B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C3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C9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B64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68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EC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23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EA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87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7B9"/>
    <w:rsid w:val="00703F1C"/>
    <w:rsid w:val="007A54C8"/>
    <w:rsid w:val="00865765"/>
    <w:rsid w:val="008C1DC9"/>
    <w:rsid w:val="009A4C1A"/>
    <w:rsid w:val="00C45747"/>
    <w:rsid w:val="00E31A1C"/>
    <w:rsid w:val="00F620DE"/>
    <w:rsid w:val="00F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C1A"/>
  </w:style>
  <w:style w:type="paragraph" w:styleId="a6">
    <w:name w:val="footer"/>
    <w:basedOn w:val="a"/>
    <w:link w:val="a7"/>
    <w:uiPriority w:val="99"/>
    <w:semiHidden/>
    <w:unhideWhenUsed/>
    <w:rsid w:val="009A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C1A"/>
  </w:style>
  <w:style w:type="character" w:styleId="a8">
    <w:name w:val="Hyperlink"/>
    <w:basedOn w:val="a0"/>
    <w:uiPriority w:val="99"/>
    <w:semiHidden/>
    <w:unhideWhenUsed/>
    <w:rsid w:val="009A4C1A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9A4C1A"/>
  </w:style>
  <w:style w:type="character" w:customStyle="1" w:styleId="blindlabel">
    <w:name w:val="blind_label"/>
    <w:basedOn w:val="a0"/>
    <w:rsid w:val="009A4C1A"/>
  </w:style>
  <w:style w:type="character" w:customStyle="1" w:styleId="views">
    <w:name w:val="_views"/>
    <w:basedOn w:val="a0"/>
    <w:rsid w:val="009A4C1A"/>
  </w:style>
  <w:style w:type="paragraph" w:styleId="a9">
    <w:name w:val="Balloon Text"/>
    <w:basedOn w:val="a"/>
    <w:link w:val="aa"/>
    <w:uiPriority w:val="99"/>
    <w:semiHidden/>
    <w:unhideWhenUsed/>
    <w:rsid w:val="009A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C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90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62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50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9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6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528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02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77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93269">
                                                                                  <w:marLeft w:val="9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18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28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0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0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42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028324">
                                                                                              <w:marLeft w:val="0"/>
                                                                                              <w:marRight w:val="3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625983">
                                                                                      <w:marLeft w:val="12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84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0086137">
                  <w:marLeft w:val="0"/>
                  <w:marRight w:val="0"/>
                  <w:marTop w:val="6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66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10220">
                          <w:marLeft w:val="0"/>
                          <w:marRight w:val="0"/>
                          <w:marTop w:val="0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2024-02-27T16:28:00Z</dcterms:created>
  <dcterms:modified xsi:type="dcterms:W3CDTF">2024-02-27T16:57:00Z</dcterms:modified>
</cp:coreProperties>
</file>